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24"/>
          <w:rFonts w:ascii="宋体" w:hAnsi="宋体" w:eastAsia="宋体"/>
          <w:b w:val="0"/>
          <w:sz w:val="28"/>
          <w:szCs w:val="28"/>
        </w:rPr>
      </w:pPr>
      <w:r>
        <w:rPr>
          <w:rStyle w:val="24"/>
          <w:rFonts w:hint="eastAsia" w:ascii="宋体" w:hAnsi="宋体" w:eastAsia="宋体"/>
          <w:b w:val="0"/>
          <w:sz w:val="28"/>
          <w:szCs w:val="28"/>
        </w:rPr>
        <w:t>附件</w:t>
      </w:r>
      <w:r>
        <w:rPr>
          <w:rStyle w:val="24"/>
          <w:rFonts w:hint="eastAsia" w:ascii="宋体" w:hAnsi="宋体" w:eastAsia="宋体"/>
          <w:b w:val="0"/>
          <w:sz w:val="28"/>
          <w:szCs w:val="28"/>
          <w:lang w:val="en-US" w:eastAsia="zh-CN"/>
        </w:rPr>
        <w:t>1-报价表</w:t>
      </w:r>
      <w:r>
        <w:rPr>
          <w:rStyle w:val="24"/>
          <w:rFonts w:hint="eastAsia" w:ascii="宋体" w:hAnsi="宋体" w:eastAsia="宋体"/>
          <w:b w:val="0"/>
          <w:sz w:val="28"/>
          <w:szCs w:val="28"/>
        </w:rPr>
        <w:t xml:space="preserve">：      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“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续订2027年worldlib sci精品学术论文平台服务</w:t>
      </w: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”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报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价表</w:t>
      </w:r>
    </w:p>
    <w:p>
      <w:pPr>
        <w:jc w:val="center"/>
        <w:rPr>
          <w:rFonts w:hint="eastAsia" w:ascii="楷体" w:hAnsi="楷体" w:eastAsia="楷体" w:cs="仿宋_GB2312"/>
          <w:sz w:val="24"/>
          <w:szCs w:val="24"/>
        </w:rPr>
      </w:pPr>
      <w:r>
        <w:rPr>
          <w:rFonts w:hint="eastAsia" w:ascii="楷体" w:hAnsi="楷体" w:eastAsia="楷体" w:cs="仿宋_GB2312"/>
          <w:sz w:val="24"/>
          <w:szCs w:val="24"/>
        </w:rPr>
        <w:t>（有效报价时间：自发出之日起至202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 w:cs="仿宋_GB2312"/>
          <w:sz w:val="24"/>
          <w:szCs w:val="24"/>
        </w:rPr>
        <w:t>年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10</w:t>
      </w:r>
      <w:r>
        <w:rPr>
          <w:rFonts w:hint="eastAsia" w:ascii="楷体" w:hAnsi="楷体" w:eastAsia="楷体" w:cs="仿宋_GB2312"/>
          <w:sz w:val="24"/>
          <w:szCs w:val="24"/>
        </w:rPr>
        <w:t>月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22</w:t>
      </w:r>
      <w:r>
        <w:rPr>
          <w:rFonts w:hint="eastAsia" w:ascii="楷体" w:hAnsi="楷体" w:eastAsia="楷体" w:cs="仿宋_GB2312"/>
          <w:sz w:val="24"/>
          <w:szCs w:val="24"/>
        </w:rPr>
        <w:t>日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16</w:t>
      </w:r>
      <w:r>
        <w:rPr>
          <w:rFonts w:hint="eastAsia" w:ascii="楷体" w:hAnsi="楷体" w:eastAsia="楷体" w:cs="仿宋_GB2312"/>
          <w:sz w:val="24"/>
          <w:szCs w:val="24"/>
        </w:rPr>
        <w:t>时止）</w:t>
      </w:r>
    </w:p>
    <w:tbl>
      <w:tblPr>
        <w:tblStyle w:val="36"/>
        <w:tblpPr w:leftFromText="180" w:rightFromText="180" w:vertAnchor="text" w:horzAnchor="page" w:tblpX="1081" w:tblpY="210"/>
        <w:tblOverlap w:val="never"/>
        <w:tblW w:w="981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512"/>
        <w:gridCol w:w="858"/>
        <w:gridCol w:w="828"/>
        <w:gridCol w:w="1596"/>
        <w:gridCol w:w="42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6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主要技术参数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  <w:t>及要求</w:t>
            </w:r>
          </w:p>
        </w:tc>
        <w:tc>
          <w:tcPr>
            <w:tcW w:w="424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exac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续订2027年worldlib sci精品学术论文平台服务</w:t>
            </w:r>
          </w:p>
        </w:tc>
        <w:tc>
          <w:tcPr>
            <w:tcW w:w="8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见附件2</w:t>
            </w:r>
          </w:p>
        </w:tc>
        <w:tc>
          <w:tcPr>
            <w:tcW w:w="424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28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  <w:t>合 计</w:t>
            </w:r>
            <w:r>
              <w:rPr>
                <w:rFonts w:hint="eastAsia" w:ascii="仿宋" w:hAnsi="仿宋" w:eastAsia="仿宋" w:cs="仿宋"/>
                <w:sz w:val="24"/>
              </w:rPr>
              <w:t>（元）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小写：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          元、 大写：                      元整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附加条件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（如有请明确表述）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交货日期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自签订合同且采购人下达供货任务书之日起XX天内交货到采购人指定地点并验收合格投入使用。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报价商家名称</w:t>
            </w: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（盖章方为有效，否则报价无效。）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报价时间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 月     日</w:t>
            </w:r>
          </w:p>
        </w:tc>
      </w:tr>
    </w:tbl>
    <w:p>
      <w:pPr>
        <w:jc w:val="center"/>
        <w:rPr>
          <w:rFonts w:hint="eastAsia" w:ascii="楷体" w:hAnsi="楷体" w:eastAsia="楷体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　备注:报价为包干价，含税费、运输费、安装费、人工费等一切费用。</w:t>
      </w:r>
    </w:p>
    <w:p>
      <w:pPr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>　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ind w:leftChars="0" w:firstLine="643" w:firstLineChars="200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bookmarkStart w:id="0" w:name="_Toc513196935"/>
      <w:bookmarkStart w:id="1" w:name="_Toc505260251"/>
      <w:bookmarkStart w:id="2" w:name="_Toc513197337"/>
    </w:p>
    <w:p>
      <w:pPr>
        <w:jc w:val="both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  <w:t>附件2：</w:t>
      </w:r>
      <w:bookmarkEnd w:id="0"/>
      <w:bookmarkEnd w:id="1"/>
      <w:bookmarkEnd w:id="2"/>
    </w:p>
    <w:p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outlineLvl w:val="0"/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-SA"/>
        </w:rPr>
      </w:pPr>
      <w:bookmarkStart w:id="3" w:name="_Toc25496011"/>
      <w:bookmarkStart w:id="4" w:name="_Toc10474156"/>
      <w:bookmarkStart w:id="5" w:name="_Toc25495955"/>
      <w:bookmarkStart w:id="6" w:name="_Toc25496148"/>
      <w:bookmarkStart w:id="7" w:name="_Toc25495983"/>
      <w:r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-SA"/>
        </w:rPr>
        <w:t>采购内容、技术</w:t>
      </w:r>
      <w:bookmarkEnd w:id="3"/>
      <w:bookmarkEnd w:id="4"/>
      <w:bookmarkEnd w:id="5"/>
      <w:bookmarkEnd w:id="6"/>
      <w:bookmarkEnd w:id="7"/>
      <w:r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-SA"/>
        </w:rPr>
        <w:t>参数及要求</w:t>
      </w:r>
      <w:bookmarkStart w:id="8" w:name="_GoBack"/>
      <w:bookmarkEnd w:id="8"/>
    </w:p>
    <w:p>
      <w:pPr>
        <w:rPr>
          <w:rFonts w:hint="default" w:ascii="Calibri" w:hAnsi="Calibri" w:eastAsia="微软雅黑" w:cs="Times New Roman"/>
          <w:lang w:val="en-US" w:eastAsia="zh-CN"/>
        </w:rPr>
      </w:pPr>
    </w:p>
    <w:p>
      <w:pPr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spacing w:val="14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4"/>
          <w:sz w:val="30"/>
          <w:szCs w:val="30"/>
        </w:rPr>
        <w:t>（一）</w:t>
      </w:r>
      <w:r>
        <w:rPr>
          <w:rFonts w:hint="eastAsia" w:ascii="仿宋" w:hAnsi="仿宋" w:eastAsia="仿宋" w:cs="仿宋"/>
          <w:b/>
          <w:bCs/>
          <w:spacing w:val="14"/>
          <w:sz w:val="30"/>
          <w:szCs w:val="30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spacing w:val="14"/>
          <w:sz w:val="30"/>
          <w:szCs w:val="30"/>
        </w:rPr>
        <w:t>内容</w:t>
      </w:r>
    </w:p>
    <w:tbl>
      <w:tblPr>
        <w:tblStyle w:val="35"/>
        <w:tblW w:w="90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3027"/>
        <w:gridCol w:w="3753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23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  <w:t>序号</w:t>
            </w:r>
          </w:p>
        </w:tc>
        <w:tc>
          <w:tcPr>
            <w:tcW w:w="3027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  <w:t>货物名称</w:t>
            </w:r>
          </w:p>
        </w:tc>
        <w:tc>
          <w:tcPr>
            <w:tcW w:w="3753" w:type="dxa"/>
            <w:noWrap w:val="0"/>
            <w:vAlign w:val="top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  <w:t>详细技术要求</w:t>
            </w:r>
          </w:p>
        </w:tc>
        <w:tc>
          <w:tcPr>
            <w:tcW w:w="1314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23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</w:p>
        </w:tc>
        <w:tc>
          <w:tcPr>
            <w:tcW w:w="3027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w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orldlib sci精品学术论文平台</w:t>
            </w:r>
          </w:p>
        </w:tc>
        <w:tc>
          <w:tcPr>
            <w:tcW w:w="3753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1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详见《产品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内容及主要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技术指标》</w:t>
            </w:r>
          </w:p>
        </w:tc>
        <w:tc>
          <w:tcPr>
            <w:tcW w:w="1314" w:type="dxa"/>
            <w:noWrap w:val="0"/>
            <w:vAlign w:val="center"/>
          </w:tcPr>
          <w:p>
            <w:pPr>
              <w:keepLines w:val="0"/>
              <w:pageBreakBefore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1套</w:t>
            </w:r>
          </w:p>
        </w:tc>
      </w:tr>
    </w:tbl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14"/>
          <w:sz w:val="30"/>
          <w:szCs w:val="30"/>
        </w:rPr>
        <w:t>（二）</w:t>
      </w:r>
      <w:r>
        <w:rPr>
          <w:rFonts w:hint="eastAsia" w:ascii="仿宋" w:hAnsi="仿宋" w:eastAsia="仿宋" w:cs="仿宋"/>
          <w:b/>
          <w:sz w:val="30"/>
          <w:szCs w:val="30"/>
        </w:rPr>
        <w:t>产品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内容</w:t>
      </w:r>
    </w:p>
    <w:p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worldlib sci精品学术论文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平台</w:t>
      </w:r>
      <w:r>
        <w:rPr>
          <w:rFonts w:hint="eastAsia" w:ascii="仿宋" w:hAnsi="仿宋" w:eastAsia="仿宋" w:cs="仿宋"/>
          <w:bCs/>
          <w:sz w:val="30"/>
          <w:szCs w:val="30"/>
        </w:rPr>
        <w:t>提供SCI开放期刊文献的品种不少于1500种，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文献</w:t>
      </w:r>
      <w:r>
        <w:rPr>
          <w:rFonts w:hint="eastAsia" w:ascii="仿宋" w:hAnsi="仿宋" w:eastAsia="仿宋" w:cs="仿宋"/>
          <w:bCs/>
          <w:sz w:val="30"/>
          <w:szCs w:val="30"/>
        </w:rPr>
        <w:t>量不少于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23</w:t>
      </w:r>
      <w:r>
        <w:rPr>
          <w:rFonts w:hint="eastAsia" w:ascii="仿宋" w:hAnsi="仿宋" w:eastAsia="仿宋" w:cs="仿宋"/>
          <w:bCs/>
          <w:sz w:val="30"/>
          <w:szCs w:val="30"/>
        </w:rPr>
        <w:t>0万篇</w:t>
      </w:r>
      <w:r>
        <w:rPr>
          <w:rFonts w:hint="eastAsia" w:ascii="仿宋" w:hAnsi="仿宋" w:eastAsia="仿宋" w:cs="仿宋"/>
          <w:bCs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可以按照检索点导航、期刊导航、学科导航、日期导航、语种导航等多种途径导航。</w:t>
      </w:r>
      <w:r>
        <w:rPr>
          <w:rFonts w:hint="eastAsia" w:ascii="仿宋" w:hAnsi="仿宋" w:eastAsia="仿宋" w:cs="仿宋"/>
          <w:bCs/>
          <w:sz w:val="30"/>
          <w:szCs w:val="30"/>
        </w:rPr>
        <w:t>该平台文献范围涵盖全学科（包括医学、化学、物理、农业、教育、应用科学、经济、天文学、工业技术、交通运输、环境、</w:t>
      </w:r>
      <w:r>
        <w:rPr>
          <w:rFonts w:hint="eastAsia" w:ascii="仿宋" w:hAnsi="仿宋" w:eastAsia="仿宋" w:cs="仿宋"/>
          <w:sz w:val="30"/>
          <w:szCs w:val="30"/>
        </w:rPr>
        <w:t>生物</w:t>
      </w:r>
      <w:r>
        <w:rPr>
          <w:rFonts w:hint="eastAsia" w:ascii="仿宋" w:hAnsi="仿宋" w:eastAsia="仿宋" w:cs="仿宋"/>
          <w:bCs/>
          <w:sz w:val="30"/>
          <w:szCs w:val="30"/>
        </w:rPr>
        <w:t>等）。</w:t>
      </w:r>
    </w:p>
    <w:p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平台上</w:t>
      </w:r>
      <w:r>
        <w:rPr>
          <w:rFonts w:hint="eastAsia" w:ascii="仿宋" w:hAnsi="仿宋" w:eastAsia="仿宋" w:cs="仿宋"/>
          <w:bCs/>
          <w:sz w:val="30"/>
          <w:szCs w:val="30"/>
        </w:rPr>
        <w:t>所有文献均可通过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访问其</w:t>
      </w:r>
      <w:r>
        <w:rPr>
          <w:rFonts w:hint="eastAsia" w:ascii="仿宋" w:hAnsi="仿宋" w:eastAsia="仿宋" w:cs="仿宋"/>
          <w:bCs/>
          <w:sz w:val="30"/>
          <w:szCs w:val="30"/>
        </w:rPr>
        <w:t>所在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第三方</w:t>
      </w:r>
      <w:r>
        <w:rPr>
          <w:rFonts w:hint="eastAsia" w:ascii="仿宋" w:hAnsi="仿宋" w:eastAsia="仿宋" w:cs="仿宋"/>
          <w:bCs/>
          <w:sz w:val="30"/>
          <w:szCs w:val="30"/>
        </w:rPr>
        <w:t>网站下载全文数据，且支持手机二维码下载阅读。</w:t>
      </w:r>
    </w:p>
    <w:p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技术指标</w:t>
      </w:r>
    </w:p>
    <w:p>
      <w:pPr>
        <w:pStyle w:val="1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30"/>
          <w:szCs w:val="30"/>
        </w:rPr>
        <w:t>、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平台文</w:t>
      </w:r>
      <w:r>
        <w:rPr>
          <w:rFonts w:hint="eastAsia" w:ascii="仿宋" w:hAnsi="仿宋" w:eastAsia="仿宋" w:cs="仿宋"/>
          <w:bCs/>
          <w:sz w:val="30"/>
          <w:szCs w:val="30"/>
        </w:rPr>
        <w:t>献量不低于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23</w:t>
      </w:r>
      <w:r>
        <w:rPr>
          <w:rFonts w:hint="eastAsia" w:ascii="仿宋" w:hAnsi="仿宋" w:eastAsia="仿宋" w:cs="仿宋"/>
          <w:bCs/>
          <w:sz w:val="30"/>
          <w:szCs w:val="30"/>
        </w:rPr>
        <w:t>0万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篇</w:t>
      </w:r>
      <w:r>
        <w:rPr>
          <w:rFonts w:hint="eastAsia" w:ascii="仿宋" w:hAnsi="仿宋" w:eastAsia="仿宋" w:cs="仿宋"/>
          <w:bCs/>
          <w:sz w:val="30"/>
          <w:szCs w:val="30"/>
        </w:rPr>
        <w:t>，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所有</w:t>
      </w:r>
      <w:r>
        <w:rPr>
          <w:rFonts w:hint="eastAsia" w:ascii="仿宋" w:hAnsi="仿宋" w:eastAsia="仿宋" w:cs="仿宋"/>
          <w:bCs/>
          <w:sz w:val="30"/>
          <w:szCs w:val="30"/>
        </w:rPr>
        <w:t>文献均来源于第三方链接</w:t>
      </w:r>
      <w:r>
        <w:rPr>
          <w:rFonts w:hint="eastAsia" w:ascii="仿宋" w:hAnsi="仿宋" w:eastAsia="仿宋" w:cs="仿宋"/>
          <w:bCs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Cs/>
          <w:sz w:val="30"/>
          <w:szCs w:val="30"/>
        </w:rPr>
        <w:t>且支持手机二维码下载阅读</w:t>
      </w:r>
      <w:r>
        <w:rPr>
          <w:rFonts w:hint="eastAsia" w:ascii="仿宋" w:hAnsi="仿宋" w:eastAsia="仿宋" w:cs="仿宋"/>
          <w:bCs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本地不存储商业元数据及全文。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2、平台具备不低于8000万的系统词表做支撑，且词表不得重复。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、提供方便快捷的安装维护，内置Sqlserver、文本等可视化导入工具、自带Web服务器功能，包括用户认证管理、数据存储服务、搜索引擎服务、WEB发布服务、访问监控服务等功能，并且可以镜像派发生成专题数据库并且不需要安装任何数据库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4、做好安全加密工作，平台网站及数据库文件都应该加密，确保网络数据安全。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5、平台易用性，可以按照检索点导航、学科导航、日期导航、期刊导航、语种导航等多种途径导航且允许用户修改或自定义分类法。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6、平台提供域名绑定功能，具备统计访问数据文件大小流量功能，具备用户检索记录还原功能,具备B类ip访问地址统计功能，对用户访问实时监控并追踪用户IP和访问资源url。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outlineLvl w:val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shd w:val="clear" w:color="auto" w:fill="FFFFFF"/>
          <w:lang w:val="en-US" w:eastAsia="zh-CN"/>
        </w:rPr>
        <w:t>7、平台上不得存储未经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数据商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授权的商业元数据和全文数据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，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无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版权风险和隐患。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outlineLvl w:val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、产品取得了国家版权局颁发的计算机软件著作权证书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。</w:t>
      </w: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TRmOTU4Y2E2MTZlMTJjMGZlNTE3YTZjOWNiOTcifQ=="/>
  </w:docVars>
  <w:rsids>
    <w:rsidRoot w:val="00172A27"/>
    <w:rsid w:val="00017A2A"/>
    <w:rsid w:val="00030B49"/>
    <w:rsid w:val="000453DB"/>
    <w:rsid w:val="00056BCB"/>
    <w:rsid w:val="000575DA"/>
    <w:rsid w:val="00080A1F"/>
    <w:rsid w:val="000B58CC"/>
    <w:rsid w:val="000C0EF6"/>
    <w:rsid w:val="000F36C7"/>
    <w:rsid w:val="000F5A98"/>
    <w:rsid w:val="00105910"/>
    <w:rsid w:val="001100C5"/>
    <w:rsid w:val="00125A09"/>
    <w:rsid w:val="00144DED"/>
    <w:rsid w:val="001603D4"/>
    <w:rsid w:val="00180608"/>
    <w:rsid w:val="001A6BFF"/>
    <w:rsid w:val="001B3C37"/>
    <w:rsid w:val="001D30ED"/>
    <w:rsid w:val="001E0164"/>
    <w:rsid w:val="001E41A5"/>
    <w:rsid w:val="00210941"/>
    <w:rsid w:val="00222990"/>
    <w:rsid w:val="00224510"/>
    <w:rsid w:val="003311B6"/>
    <w:rsid w:val="00332553"/>
    <w:rsid w:val="00364831"/>
    <w:rsid w:val="00373767"/>
    <w:rsid w:val="00373DF8"/>
    <w:rsid w:val="00384FAF"/>
    <w:rsid w:val="0038717C"/>
    <w:rsid w:val="003A11ED"/>
    <w:rsid w:val="003A2273"/>
    <w:rsid w:val="003B2BAF"/>
    <w:rsid w:val="003C7434"/>
    <w:rsid w:val="003F6309"/>
    <w:rsid w:val="00402610"/>
    <w:rsid w:val="0043404B"/>
    <w:rsid w:val="004671B9"/>
    <w:rsid w:val="00473422"/>
    <w:rsid w:val="00481962"/>
    <w:rsid w:val="00482E27"/>
    <w:rsid w:val="004924AA"/>
    <w:rsid w:val="004925B5"/>
    <w:rsid w:val="00494220"/>
    <w:rsid w:val="004B2FAC"/>
    <w:rsid w:val="004C7CE3"/>
    <w:rsid w:val="00525742"/>
    <w:rsid w:val="00542E36"/>
    <w:rsid w:val="00545E92"/>
    <w:rsid w:val="00584AB4"/>
    <w:rsid w:val="005978FF"/>
    <w:rsid w:val="005A1189"/>
    <w:rsid w:val="005A3D51"/>
    <w:rsid w:val="005C16AF"/>
    <w:rsid w:val="005D6743"/>
    <w:rsid w:val="005E6CB9"/>
    <w:rsid w:val="005F46C2"/>
    <w:rsid w:val="006170DA"/>
    <w:rsid w:val="00642F5F"/>
    <w:rsid w:val="006747E7"/>
    <w:rsid w:val="006A4969"/>
    <w:rsid w:val="00717024"/>
    <w:rsid w:val="00740B73"/>
    <w:rsid w:val="007625BA"/>
    <w:rsid w:val="00780DD7"/>
    <w:rsid w:val="007B1857"/>
    <w:rsid w:val="007C175D"/>
    <w:rsid w:val="007C49F2"/>
    <w:rsid w:val="00802619"/>
    <w:rsid w:val="00842182"/>
    <w:rsid w:val="00871489"/>
    <w:rsid w:val="00880803"/>
    <w:rsid w:val="00887312"/>
    <w:rsid w:val="008932CD"/>
    <w:rsid w:val="008D6685"/>
    <w:rsid w:val="008F28F4"/>
    <w:rsid w:val="009344B4"/>
    <w:rsid w:val="00945D3B"/>
    <w:rsid w:val="009645C7"/>
    <w:rsid w:val="009A78D3"/>
    <w:rsid w:val="009B5D61"/>
    <w:rsid w:val="009D0739"/>
    <w:rsid w:val="00A450FC"/>
    <w:rsid w:val="00A54CDE"/>
    <w:rsid w:val="00A72837"/>
    <w:rsid w:val="00AB47DE"/>
    <w:rsid w:val="00AC50F9"/>
    <w:rsid w:val="00B075FD"/>
    <w:rsid w:val="00B261B3"/>
    <w:rsid w:val="00B423DE"/>
    <w:rsid w:val="00B57736"/>
    <w:rsid w:val="00B60CE2"/>
    <w:rsid w:val="00B61CE9"/>
    <w:rsid w:val="00B8154A"/>
    <w:rsid w:val="00BA67DC"/>
    <w:rsid w:val="00BB2298"/>
    <w:rsid w:val="00BD1941"/>
    <w:rsid w:val="00BD516F"/>
    <w:rsid w:val="00BE25B3"/>
    <w:rsid w:val="00C524F3"/>
    <w:rsid w:val="00C55D91"/>
    <w:rsid w:val="00C57B99"/>
    <w:rsid w:val="00C86180"/>
    <w:rsid w:val="00C94C83"/>
    <w:rsid w:val="00CB1135"/>
    <w:rsid w:val="00CD5112"/>
    <w:rsid w:val="00D0209A"/>
    <w:rsid w:val="00D1358D"/>
    <w:rsid w:val="00D43755"/>
    <w:rsid w:val="00D4619C"/>
    <w:rsid w:val="00D526C0"/>
    <w:rsid w:val="00D559C5"/>
    <w:rsid w:val="00D74941"/>
    <w:rsid w:val="00DD0B6F"/>
    <w:rsid w:val="00DE3399"/>
    <w:rsid w:val="00DE51EA"/>
    <w:rsid w:val="00DF53A1"/>
    <w:rsid w:val="00E069F2"/>
    <w:rsid w:val="00E1142D"/>
    <w:rsid w:val="00E243C5"/>
    <w:rsid w:val="00E334B6"/>
    <w:rsid w:val="00E42FDB"/>
    <w:rsid w:val="00E572D4"/>
    <w:rsid w:val="00E84103"/>
    <w:rsid w:val="00E91D0B"/>
    <w:rsid w:val="00EB7687"/>
    <w:rsid w:val="00F23092"/>
    <w:rsid w:val="00F31A2E"/>
    <w:rsid w:val="00F64D17"/>
    <w:rsid w:val="00FD06DF"/>
    <w:rsid w:val="00FF572E"/>
    <w:rsid w:val="010F7E2B"/>
    <w:rsid w:val="01F947C1"/>
    <w:rsid w:val="037137FD"/>
    <w:rsid w:val="04904570"/>
    <w:rsid w:val="05036529"/>
    <w:rsid w:val="050E2ECE"/>
    <w:rsid w:val="051A55B3"/>
    <w:rsid w:val="06A27B74"/>
    <w:rsid w:val="07466AC9"/>
    <w:rsid w:val="07B34C14"/>
    <w:rsid w:val="07E5675F"/>
    <w:rsid w:val="080832CD"/>
    <w:rsid w:val="084531A0"/>
    <w:rsid w:val="084A68F4"/>
    <w:rsid w:val="084D532E"/>
    <w:rsid w:val="08B30200"/>
    <w:rsid w:val="08BC4608"/>
    <w:rsid w:val="093B4766"/>
    <w:rsid w:val="0A854A2B"/>
    <w:rsid w:val="0ABD57CC"/>
    <w:rsid w:val="0AE87F1A"/>
    <w:rsid w:val="0B59604C"/>
    <w:rsid w:val="0B831F9A"/>
    <w:rsid w:val="0C2D1C9E"/>
    <w:rsid w:val="0C8D7DF3"/>
    <w:rsid w:val="0CAB3131"/>
    <w:rsid w:val="0DF7766E"/>
    <w:rsid w:val="0E4112D9"/>
    <w:rsid w:val="0E737964"/>
    <w:rsid w:val="0E840851"/>
    <w:rsid w:val="0EBA026D"/>
    <w:rsid w:val="0EC4295E"/>
    <w:rsid w:val="0EC6083C"/>
    <w:rsid w:val="0F681EA2"/>
    <w:rsid w:val="0FEA595D"/>
    <w:rsid w:val="10367A2C"/>
    <w:rsid w:val="10703A7C"/>
    <w:rsid w:val="112C6D93"/>
    <w:rsid w:val="12656004"/>
    <w:rsid w:val="13B16302"/>
    <w:rsid w:val="1403756B"/>
    <w:rsid w:val="14F31E7A"/>
    <w:rsid w:val="14FC2F9D"/>
    <w:rsid w:val="15562691"/>
    <w:rsid w:val="157848CA"/>
    <w:rsid w:val="160903E8"/>
    <w:rsid w:val="170462F8"/>
    <w:rsid w:val="17195864"/>
    <w:rsid w:val="17AE352F"/>
    <w:rsid w:val="18DF3200"/>
    <w:rsid w:val="193910E5"/>
    <w:rsid w:val="194112C0"/>
    <w:rsid w:val="195135D8"/>
    <w:rsid w:val="19BB022B"/>
    <w:rsid w:val="1A7D5684"/>
    <w:rsid w:val="1AC15311"/>
    <w:rsid w:val="1B134EC3"/>
    <w:rsid w:val="1C2C52C5"/>
    <w:rsid w:val="1CAD5CEA"/>
    <w:rsid w:val="1D113FA4"/>
    <w:rsid w:val="1D5B7B20"/>
    <w:rsid w:val="1E8F3ED4"/>
    <w:rsid w:val="20371A9D"/>
    <w:rsid w:val="204E2284"/>
    <w:rsid w:val="20E76CAB"/>
    <w:rsid w:val="21394209"/>
    <w:rsid w:val="21EA0F6E"/>
    <w:rsid w:val="231C7821"/>
    <w:rsid w:val="237B095A"/>
    <w:rsid w:val="241C27E5"/>
    <w:rsid w:val="24DB4A8C"/>
    <w:rsid w:val="259E1B40"/>
    <w:rsid w:val="25A07E30"/>
    <w:rsid w:val="26D05631"/>
    <w:rsid w:val="26E23F50"/>
    <w:rsid w:val="27E20B06"/>
    <w:rsid w:val="27FC47B5"/>
    <w:rsid w:val="287E141C"/>
    <w:rsid w:val="28B8629B"/>
    <w:rsid w:val="28CD15BF"/>
    <w:rsid w:val="2A067046"/>
    <w:rsid w:val="2AB11F9F"/>
    <w:rsid w:val="2ACB3D96"/>
    <w:rsid w:val="2B813F30"/>
    <w:rsid w:val="2B9525BA"/>
    <w:rsid w:val="2BA47F84"/>
    <w:rsid w:val="2BA70D47"/>
    <w:rsid w:val="2BB72189"/>
    <w:rsid w:val="2BC20EB0"/>
    <w:rsid w:val="2BFA58CF"/>
    <w:rsid w:val="2C0D1342"/>
    <w:rsid w:val="2CE22C39"/>
    <w:rsid w:val="2CFC063C"/>
    <w:rsid w:val="2D0642A7"/>
    <w:rsid w:val="2D2674F0"/>
    <w:rsid w:val="2DEF43FE"/>
    <w:rsid w:val="2E4C334A"/>
    <w:rsid w:val="2E735FF0"/>
    <w:rsid w:val="2F3D4C69"/>
    <w:rsid w:val="2FD62398"/>
    <w:rsid w:val="30AF4379"/>
    <w:rsid w:val="30F77E7A"/>
    <w:rsid w:val="310A1609"/>
    <w:rsid w:val="313724A3"/>
    <w:rsid w:val="314A2369"/>
    <w:rsid w:val="314F75C7"/>
    <w:rsid w:val="31E71C02"/>
    <w:rsid w:val="31FA4D5D"/>
    <w:rsid w:val="32DD68D2"/>
    <w:rsid w:val="33266B77"/>
    <w:rsid w:val="336E46FF"/>
    <w:rsid w:val="339A2D55"/>
    <w:rsid w:val="33A610DA"/>
    <w:rsid w:val="35052896"/>
    <w:rsid w:val="352C0B45"/>
    <w:rsid w:val="35946AAA"/>
    <w:rsid w:val="36E11B91"/>
    <w:rsid w:val="36F0387E"/>
    <w:rsid w:val="370F1C04"/>
    <w:rsid w:val="3717002F"/>
    <w:rsid w:val="37344B40"/>
    <w:rsid w:val="376F22B9"/>
    <w:rsid w:val="37762B2D"/>
    <w:rsid w:val="37CC1338"/>
    <w:rsid w:val="38AC5308"/>
    <w:rsid w:val="390C744C"/>
    <w:rsid w:val="39FA3AED"/>
    <w:rsid w:val="3A486159"/>
    <w:rsid w:val="3AAC7696"/>
    <w:rsid w:val="3AE86BAC"/>
    <w:rsid w:val="3B4D6C4F"/>
    <w:rsid w:val="3BEA48CE"/>
    <w:rsid w:val="3C4D132D"/>
    <w:rsid w:val="3C7D054E"/>
    <w:rsid w:val="3CFC1165"/>
    <w:rsid w:val="3D015A8B"/>
    <w:rsid w:val="3D334134"/>
    <w:rsid w:val="3D415E88"/>
    <w:rsid w:val="3D756085"/>
    <w:rsid w:val="3EBB220E"/>
    <w:rsid w:val="3F291FD7"/>
    <w:rsid w:val="3F714EB4"/>
    <w:rsid w:val="3FE700DA"/>
    <w:rsid w:val="400F5387"/>
    <w:rsid w:val="409E6959"/>
    <w:rsid w:val="40E33CB6"/>
    <w:rsid w:val="40E672A8"/>
    <w:rsid w:val="41787E54"/>
    <w:rsid w:val="421B5AB1"/>
    <w:rsid w:val="42FA78AA"/>
    <w:rsid w:val="436A71FB"/>
    <w:rsid w:val="446A2A35"/>
    <w:rsid w:val="45472443"/>
    <w:rsid w:val="45726CAD"/>
    <w:rsid w:val="45E75B72"/>
    <w:rsid w:val="46787084"/>
    <w:rsid w:val="46F25FA8"/>
    <w:rsid w:val="472F74AE"/>
    <w:rsid w:val="4864384C"/>
    <w:rsid w:val="495C41CA"/>
    <w:rsid w:val="497154DF"/>
    <w:rsid w:val="49930CA0"/>
    <w:rsid w:val="49A361BD"/>
    <w:rsid w:val="4A364969"/>
    <w:rsid w:val="4B3710C6"/>
    <w:rsid w:val="4C5338DC"/>
    <w:rsid w:val="4C661EAD"/>
    <w:rsid w:val="4C8E350F"/>
    <w:rsid w:val="4C967C71"/>
    <w:rsid w:val="4D143759"/>
    <w:rsid w:val="4DF14748"/>
    <w:rsid w:val="4FDA5DC0"/>
    <w:rsid w:val="511D7321"/>
    <w:rsid w:val="52172637"/>
    <w:rsid w:val="521B665C"/>
    <w:rsid w:val="52B81427"/>
    <w:rsid w:val="52DE7538"/>
    <w:rsid w:val="53D6057F"/>
    <w:rsid w:val="550E655A"/>
    <w:rsid w:val="55677B7D"/>
    <w:rsid w:val="55751482"/>
    <w:rsid w:val="55A44E60"/>
    <w:rsid w:val="55BE0C0A"/>
    <w:rsid w:val="563E56D8"/>
    <w:rsid w:val="56793777"/>
    <w:rsid w:val="56D23F20"/>
    <w:rsid w:val="57524BAD"/>
    <w:rsid w:val="57903AE2"/>
    <w:rsid w:val="58696FE1"/>
    <w:rsid w:val="586C4C62"/>
    <w:rsid w:val="58967865"/>
    <w:rsid w:val="58DB0E89"/>
    <w:rsid w:val="599502E8"/>
    <w:rsid w:val="59FD5891"/>
    <w:rsid w:val="5A2D31D7"/>
    <w:rsid w:val="5A4001CD"/>
    <w:rsid w:val="5A827677"/>
    <w:rsid w:val="5B46758A"/>
    <w:rsid w:val="5B7E5A0A"/>
    <w:rsid w:val="5B8007D7"/>
    <w:rsid w:val="5CC37E03"/>
    <w:rsid w:val="5D3C6E24"/>
    <w:rsid w:val="5D565CCA"/>
    <w:rsid w:val="5DD93569"/>
    <w:rsid w:val="5DDE13DF"/>
    <w:rsid w:val="5DDF3E5F"/>
    <w:rsid w:val="5DEB0DD3"/>
    <w:rsid w:val="5ED66C02"/>
    <w:rsid w:val="5FBE0A6E"/>
    <w:rsid w:val="5FDF0124"/>
    <w:rsid w:val="60AE143D"/>
    <w:rsid w:val="61810A7F"/>
    <w:rsid w:val="61AA1436"/>
    <w:rsid w:val="62E969E6"/>
    <w:rsid w:val="62FA4553"/>
    <w:rsid w:val="635F6889"/>
    <w:rsid w:val="648A6BD3"/>
    <w:rsid w:val="652B354E"/>
    <w:rsid w:val="65E35666"/>
    <w:rsid w:val="65E41CEC"/>
    <w:rsid w:val="65FC1843"/>
    <w:rsid w:val="66F44F9A"/>
    <w:rsid w:val="6703567D"/>
    <w:rsid w:val="677F6F32"/>
    <w:rsid w:val="68242688"/>
    <w:rsid w:val="6873134A"/>
    <w:rsid w:val="68BF6EFA"/>
    <w:rsid w:val="68DF31E0"/>
    <w:rsid w:val="68F77EE8"/>
    <w:rsid w:val="6956703F"/>
    <w:rsid w:val="6A473E6C"/>
    <w:rsid w:val="6C3A4D28"/>
    <w:rsid w:val="6C476A65"/>
    <w:rsid w:val="6C7D51FB"/>
    <w:rsid w:val="6D1143E7"/>
    <w:rsid w:val="6D243D76"/>
    <w:rsid w:val="6EEB6630"/>
    <w:rsid w:val="70A70FB3"/>
    <w:rsid w:val="70EF3BC6"/>
    <w:rsid w:val="70FE0565"/>
    <w:rsid w:val="71065830"/>
    <w:rsid w:val="714025C6"/>
    <w:rsid w:val="717B04E2"/>
    <w:rsid w:val="72451486"/>
    <w:rsid w:val="726A3B6F"/>
    <w:rsid w:val="732168E9"/>
    <w:rsid w:val="739326B7"/>
    <w:rsid w:val="739864CD"/>
    <w:rsid w:val="73A1555E"/>
    <w:rsid w:val="73DC7DFF"/>
    <w:rsid w:val="73FD7548"/>
    <w:rsid w:val="74383190"/>
    <w:rsid w:val="747D4382"/>
    <w:rsid w:val="74EB34EA"/>
    <w:rsid w:val="75170C43"/>
    <w:rsid w:val="751747F8"/>
    <w:rsid w:val="752A0060"/>
    <w:rsid w:val="755161DC"/>
    <w:rsid w:val="75546E5B"/>
    <w:rsid w:val="7594657A"/>
    <w:rsid w:val="777F323F"/>
    <w:rsid w:val="78AA53A5"/>
    <w:rsid w:val="78B0277B"/>
    <w:rsid w:val="78FD1A99"/>
    <w:rsid w:val="79196E60"/>
    <w:rsid w:val="7A5A27EE"/>
    <w:rsid w:val="7ABA1344"/>
    <w:rsid w:val="7AE36DFF"/>
    <w:rsid w:val="7D225AFC"/>
    <w:rsid w:val="7D673CC8"/>
    <w:rsid w:val="7D740341"/>
    <w:rsid w:val="7DAC327C"/>
    <w:rsid w:val="7E480EBC"/>
    <w:rsid w:val="7E805276"/>
    <w:rsid w:val="7E83137B"/>
    <w:rsid w:val="7EE82894"/>
    <w:rsid w:val="7F084957"/>
    <w:rsid w:val="7F2D0606"/>
    <w:rsid w:val="7F3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49"/>
    <w:qFormat/>
    <w:uiPriority w:val="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32"/>
      <w:szCs w:val="20"/>
    </w:rPr>
  </w:style>
  <w:style w:type="paragraph" w:styleId="4">
    <w:name w:val="heading 2"/>
    <w:basedOn w:val="1"/>
    <w:next w:val="1"/>
    <w:link w:val="75"/>
    <w:unhideWhenUsed/>
    <w:qFormat/>
    <w:uiPriority w:val="0"/>
    <w:pPr>
      <w:spacing w:line="360" w:lineRule="auto"/>
      <w:ind w:firstLine="480" w:firstLineChars="200"/>
      <w:outlineLvl w:val="1"/>
    </w:pPr>
    <w:rPr>
      <w:rFonts w:ascii="黑体" w:hAnsi="黑体" w:eastAsia="黑体" w:cs="Times New Roman"/>
      <w:sz w:val="32"/>
      <w:szCs w:val="24"/>
    </w:rPr>
  </w:style>
  <w:style w:type="paragraph" w:styleId="5">
    <w:name w:val="heading 3"/>
    <w:basedOn w:val="1"/>
    <w:next w:val="1"/>
    <w:link w:val="76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等线" w:hAnsi="等线" w:eastAsia="等线" w:cs="Times New Roman"/>
      <w:b/>
      <w:bCs/>
      <w:sz w:val="32"/>
      <w:szCs w:val="32"/>
    </w:rPr>
  </w:style>
  <w:style w:type="paragraph" w:styleId="6">
    <w:name w:val="heading 4"/>
    <w:basedOn w:val="1"/>
    <w:next w:val="1"/>
    <w:link w:val="7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paragraph" w:styleId="7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Theme="minorHAnsi" w:hAnsiTheme="minorHAnsi" w:eastAsiaTheme="minorEastAsia" w:cstheme="minorBidi"/>
      <w:b/>
      <w:bCs/>
      <w:sz w:val="28"/>
      <w:szCs w:val="28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9"/>
    <w:unhideWhenUsed/>
    <w:qFormat/>
    <w:uiPriority w:val="99"/>
    <w:pPr>
      <w:spacing w:after="120"/>
    </w:pPr>
    <w:rPr>
      <w:rFonts w:ascii="Times New Roman" w:hAnsi="Times New Roman" w:eastAsia="宋体" w:cs="Times New Roman"/>
      <w:sz w:val="28"/>
      <w:szCs w:val="20"/>
    </w:rPr>
  </w:style>
  <w:style w:type="paragraph" w:styleId="8">
    <w:name w:val="annotation subject"/>
    <w:basedOn w:val="9"/>
    <w:next w:val="9"/>
    <w:link w:val="92"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paragraph" w:styleId="9">
    <w:name w:val="annotation text"/>
    <w:basedOn w:val="1"/>
    <w:link w:val="78"/>
    <w:qFormat/>
    <w:uiPriority w:val="99"/>
    <w:pPr>
      <w:jc w:val="left"/>
    </w:pPr>
    <w:rPr>
      <w:rFonts w:ascii="Calibri" w:hAnsi="Calibri" w:eastAsia="宋体" w:cs="Calibri"/>
      <w:szCs w:val="21"/>
    </w:rPr>
  </w:style>
  <w:style w:type="paragraph" w:styleId="10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1">
    <w:name w:val="Body Text Indent"/>
    <w:basedOn w:val="1"/>
    <w:link w:val="94"/>
    <w:qFormat/>
    <w:uiPriority w:val="0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tabs>
        <w:tab w:val="right" w:leader="middleDot" w:pos="8720"/>
      </w:tabs>
      <w:spacing w:line="480" w:lineRule="exact"/>
    </w:pPr>
    <w:rPr>
      <w:rFonts w:ascii="等线" w:hAnsi="等线" w:eastAsia="等线" w:cs="Times New Roman"/>
    </w:rPr>
  </w:style>
  <w:style w:type="paragraph" w:styleId="13">
    <w:name w:val="Date"/>
    <w:basedOn w:val="1"/>
    <w:next w:val="1"/>
    <w:link w:val="42"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48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等线" w:hAnsi="等线" w:eastAsia="等线" w:cs="Times New Roman"/>
    </w:rPr>
  </w:style>
  <w:style w:type="paragraph" w:styleId="18">
    <w:name w:val="toc 4"/>
    <w:basedOn w:val="1"/>
    <w:next w:val="1"/>
    <w:unhideWhenUsed/>
    <w:qFormat/>
    <w:uiPriority w:val="39"/>
    <w:pPr>
      <w:ind w:left="1260" w:leftChars="600"/>
    </w:pPr>
    <w:rPr>
      <w:rFonts w:ascii="等线" w:hAnsi="等线" w:eastAsia="等线" w:cs="Times New Roman"/>
    </w:rPr>
  </w:style>
  <w:style w:type="paragraph" w:styleId="19">
    <w:name w:val="Body Text Indent 3"/>
    <w:uiPriority w:val="0"/>
    <w:pPr>
      <w:widowControl w:val="0"/>
      <w:spacing w:line="360" w:lineRule="auto"/>
      <w:ind w:firstLine="480" w:firstLineChars="200"/>
      <w:jc w:val="both"/>
    </w:pPr>
    <w:rPr>
      <w:rFonts w:ascii="Calibri" w:hAnsi="宋体" w:eastAsia="微软雅黑" w:cs="Times New Roman"/>
      <w:kern w:val="2"/>
      <w:sz w:val="24"/>
      <w:szCs w:val="20"/>
      <w:lang w:val="en-US" w:eastAsia="zh-CN" w:bidi="ar-SA"/>
    </w:rPr>
  </w:style>
  <w:style w:type="paragraph" w:styleId="20">
    <w:name w:val="toc 2"/>
    <w:basedOn w:val="1"/>
    <w:next w:val="1"/>
    <w:unhideWhenUsed/>
    <w:qFormat/>
    <w:uiPriority w:val="39"/>
    <w:pPr>
      <w:tabs>
        <w:tab w:val="right" w:leader="middleDot" w:pos="8720"/>
      </w:tabs>
      <w:spacing w:line="400" w:lineRule="exact"/>
      <w:ind w:left="420" w:leftChars="200"/>
    </w:pPr>
    <w:rPr>
      <w:rFonts w:ascii="等线" w:hAnsi="等线" w:eastAsia="等线" w:cs="Times New Roman"/>
    </w:rPr>
  </w:style>
  <w:style w:type="paragraph" w:styleId="2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FollowedHyperlink"/>
    <w:basedOn w:val="23"/>
    <w:semiHidden/>
    <w:unhideWhenUsed/>
    <w:qFormat/>
    <w:uiPriority w:val="99"/>
    <w:rPr>
      <w:color w:val="800080"/>
      <w:u w:val="single"/>
    </w:rPr>
  </w:style>
  <w:style w:type="character" w:styleId="26">
    <w:name w:val="HTML Definition"/>
    <w:basedOn w:val="23"/>
    <w:semiHidden/>
    <w:unhideWhenUsed/>
    <w:qFormat/>
    <w:uiPriority w:val="99"/>
    <w:rPr>
      <w:i/>
      <w:iCs/>
    </w:rPr>
  </w:style>
  <w:style w:type="character" w:styleId="27">
    <w:name w:val="HTML Acronym"/>
    <w:basedOn w:val="23"/>
    <w:semiHidden/>
    <w:unhideWhenUsed/>
    <w:qFormat/>
    <w:uiPriority w:val="99"/>
  </w:style>
  <w:style w:type="character" w:styleId="28">
    <w:name w:val="HTML Variable"/>
    <w:basedOn w:val="23"/>
    <w:semiHidden/>
    <w:unhideWhenUsed/>
    <w:qFormat/>
    <w:uiPriority w:val="99"/>
  </w:style>
  <w:style w:type="character" w:styleId="29">
    <w:name w:val="Hyperlink"/>
    <w:basedOn w:val="23"/>
    <w:unhideWhenUsed/>
    <w:qFormat/>
    <w:uiPriority w:val="99"/>
    <w:rPr>
      <w:color w:val="0000FF"/>
      <w:u w:val="single"/>
    </w:rPr>
  </w:style>
  <w:style w:type="character" w:styleId="30">
    <w:name w:val="HTML Code"/>
    <w:basedOn w:val="23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31">
    <w:name w:val="annotation reference"/>
    <w:basedOn w:val="23"/>
    <w:unhideWhenUsed/>
    <w:qFormat/>
    <w:uiPriority w:val="99"/>
    <w:rPr>
      <w:sz w:val="21"/>
      <w:szCs w:val="21"/>
    </w:rPr>
  </w:style>
  <w:style w:type="character" w:styleId="32">
    <w:name w:val="HTML Cite"/>
    <w:basedOn w:val="23"/>
    <w:semiHidden/>
    <w:unhideWhenUsed/>
    <w:qFormat/>
    <w:uiPriority w:val="99"/>
  </w:style>
  <w:style w:type="character" w:styleId="33">
    <w:name w:val="HTML Keyboard"/>
    <w:basedOn w:val="23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4">
    <w:name w:val="HTML Sample"/>
    <w:basedOn w:val="23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table" w:styleId="36">
    <w:name w:val="Table Grid"/>
    <w:basedOn w:val="35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Default"/>
    <w:next w:val="38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38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9">
    <w:name w:val="首行缩进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/>
      <w:sz w:val="24"/>
    </w:rPr>
  </w:style>
  <w:style w:type="character" w:customStyle="1" w:styleId="40">
    <w:name w:val="页眉 Char"/>
    <w:basedOn w:val="23"/>
    <w:link w:val="16"/>
    <w:qFormat/>
    <w:uiPriority w:val="99"/>
    <w:rPr>
      <w:sz w:val="18"/>
      <w:szCs w:val="18"/>
    </w:rPr>
  </w:style>
  <w:style w:type="character" w:customStyle="1" w:styleId="41">
    <w:name w:val="页脚 Char"/>
    <w:basedOn w:val="23"/>
    <w:link w:val="15"/>
    <w:qFormat/>
    <w:uiPriority w:val="99"/>
    <w:rPr>
      <w:sz w:val="18"/>
      <w:szCs w:val="18"/>
    </w:rPr>
  </w:style>
  <w:style w:type="character" w:customStyle="1" w:styleId="42">
    <w:name w:val="日期 Char"/>
    <w:basedOn w:val="23"/>
    <w:link w:val="13"/>
    <w:qFormat/>
    <w:uiPriority w:val="99"/>
  </w:style>
  <w:style w:type="paragraph" w:styleId="4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正文.表格"/>
    <w:basedOn w:val="1"/>
    <w:next w:val="1"/>
    <w:qFormat/>
    <w:uiPriority w:val="99"/>
    <w:pPr>
      <w:widowControl/>
      <w:jc w:val="center"/>
    </w:pPr>
    <w:rPr>
      <w:rFonts w:ascii="Calibri" w:hAnsi="Calibri" w:eastAsia="宋体" w:cs="黑体"/>
      <w:kern w:val="21"/>
      <w:szCs w:val="24"/>
    </w:rPr>
  </w:style>
  <w:style w:type="paragraph" w:customStyle="1" w:styleId="45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黑体"/>
    </w:rPr>
  </w:style>
  <w:style w:type="paragraph" w:customStyle="1" w:styleId="46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47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8">
    <w:name w:val="批注框文本 Char"/>
    <w:basedOn w:val="23"/>
    <w:link w:val="14"/>
    <w:qFormat/>
    <w:uiPriority w:val="99"/>
    <w:rPr>
      <w:sz w:val="18"/>
      <w:szCs w:val="18"/>
    </w:rPr>
  </w:style>
  <w:style w:type="character" w:customStyle="1" w:styleId="49">
    <w:name w:val="标题 1 Char"/>
    <w:basedOn w:val="23"/>
    <w:link w:val="3"/>
    <w:qFormat/>
    <w:uiPriority w:val="9"/>
    <w:rPr>
      <w:rFonts w:ascii="Times New Roman" w:hAnsi="Times New Roman" w:eastAsia="宋体" w:cs="Times New Roman"/>
      <w:b/>
      <w:kern w:val="44"/>
      <w:sz w:val="32"/>
      <w:szCs w:val="20"/>
    </w:rPr>
  </w:style>
  <w:style w:type="paragraph" w:customStyle="1" w:styleId="50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5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宋体"/>
      <w:color w:val="000000"/>
      <w:kern w:val="0"/>
      <w:sz w:val="18"/>
      <w:szCs w:val="18"/>
    </w:rPr>
  </w:style>
  <w:style w:type="paragraph" w:customStyle="1" w:styleId="5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3">
    <w:name w:val="xl63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4">
    <w:name w:val="xl64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5">
    <w:name w:val="xl65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1"/>
    </w:rPr>
  </w:style>
  <w:style w:type="paragraph" w:customStyle="1" w:styleId="56">
    <w:name w:val="xl6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7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8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9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0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1">
    <w:name w:val="xl7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2">
    <w:name w:val="xl72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3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4">
    <w:name w:val="xl74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5">
    <w:name w:val="xl7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6">
    <w:name w:val="xl7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7">
    <w:name w:val="xl7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8">
    <w:name w:val="xl78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9">
    <w:name w:val="xl79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0">
    <w:name w:val="xl8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1">
    <w:name w:val="xl8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2">
    <w:name w:val="标题 1_0"/>
    <w:basedOn w:val="1"/>
    <w:next w:val="1"/>
    <w:link w:val="73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73">
    <w:name w:val="标题 1 Char_0"/>
    <w:link w:val="7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74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75">
    <w:name w:val="标题 2 Char"/>
    <w:basedOn w:val="23"/>
    <w:link w:val="4"/>
    <w:qFormat/>
    <w:uiPriority w:val="0"/>
    <w:rPr>
      <w:rFonts w:ascii="黑体" w:hAnsi="黑体" w:eastAsia="黑体" w:cs="Times New Roman"/>
      <w:sz w:val="32"/>
      <w:szCs w:val="24"/>
    </w:rPr>
  </w:style>
  <w:style w:type="character" w:customStyle="1" w:styleId="76">
    <w:name w:val="标题 3 Char"/>
    <w:basedOn w:val="23"/>
    <w:link w:val="5"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77">
    <w:name w:val="标题 4 Char"/>
    <w:basedOn w:val="23"/>
    <w:link w:val="6"/>
    <w:semiHidden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  <w:style w:type="character" w:customStyle="1" w:styleId="78">
    <w:name w:val="批注文字 Char"/>
    <w:basedOn w:val="23"/>
    <w:link w:val="9"/>
    <w:qFormat/>
    <w:uiPriority w:val="99"/>
    <w:rPr>
      <w:rFonts w:ascii="Calibri" w:hAnsi="Calibri" w:eastAsia="宋体" w:cs="Calibri"/>
      <w:szCs w:val="21"/>
    </w:rPr>
  </w:style>
  <w:style w:type="character" w:customStyle="1" w:styleId="79">
    <w:name w:val="正文文本 Char"/>
    <w:basedOn w:val="23"/>
    <w:link w:val="2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80">
    <w:name w:val="正文文本_"/>
    <w:basedOn w:val="23"/>
    <w:link w:val="81"/>
    <w:qFormat/>
    <w:uiPriority w:val="0"/>
    <w:rPr>
      <w:rFonts w:ascii="MingLiU" w:hAnsi="MingLiU" w:eastAsia="MingLiU" w:cs="MingLiU"/>
      <w:spacing w:val="-20"/>
      <w:sz w:val="26"/>
      <w:szCs w:val="26"/>
      <w:shd w:val="clear" w:color="auto" w:fill="FFFFFF"/>
    </w:rPr>
  </w:style>
  <w:style w:type="paragraph" w:customStyle="1" w:styleId="81">
    <w:name w:val="正文文本1"/>
    <w:basedOn w:val="1"/>
    <w:link w:val="80"/>
    <w:qFormat/>
    <w:uiPriority w:val="0"/>
    <w:pPr>
      <w:shd w:val="clear" w:color="auto" w:fill="FFFFFF"/>
      <w:spacing w:line="554" w:lineRule="exact"/>
      <w:ind w:hanging="1720"/>
      <w:jc w:val="left"/>
    </w:pPr>
    <w:rPr>
      <w:rFonts w:ascii="MingLiU" w:hAnsi="MingLiU" w:eastAsia="MingLiU" w:cs="MingLiU"/>
      <w:spacing w:val="-20"/>
      <w:sz w:val="26"/>
      <w:szCs w:val="26"/>
    </w:rPr>
  </w:style>
  <w:style w:type="character" w:customStyle="1" w:styleId="82">
    <w:name w:val="正文文本 + Segoe UI"/>
    <w:basedOn w:val="80"/>
    <w:qFormat/>
    <w:uiPriority w:val="0"/>
    <w:rPr>
      <w:rFonts w:ascii="Segoe UI" w:hAnsi="Segoe UI" w:eastAsia="Segoe UI" w:cs="Segoe UI"/>
      <w:b/>
      <w:bCs/>
      <w:color w:val="000000"/>
      <w:spacing w:val="-10"/>
      <w:w w:val="100"/>
      <w:position w:val="0"/>
      <w:lang w:val="zh-CN" w:eastAsia="zh-CN" w:bidi="zh-CN"/>
    </w:rPr>
  </w:style>
  <w:style w:type="character" w:customStyle="1" w:styleId="83">
    <w:name w:val="标题 #1_"/>
    <w:basedOn w:val="23"/>
    <w:link w:val="84"/>
    <w:qFormat/>
    <w:uiPriority w:val="0"/>
    <w:rPr>
      <w:rFonts w:ascii="MingLiU" w:hAnsi="MingLiU" w:eastAsia="MingLiU" w:cs="MingLiU"/>
      <w:spacing w:val="-30"/>
      <w:sz w:val="46"/>
      <w:szCs w:val="46"/>
      <w:shd w:val="clear" w:color="auto" w:fill="FFFFFF"/>
    </w:rPr>
  </w:style>
  <w:style w:type="paragraph" w:customStyle="1" w:styleId="84">
    <w:name w:val="标题 #1"/>
    <w:basedOn w:val="1"/>
    <w:link w:val="83"/>
    <w:qFormat/>
    <w:uiPriority w:val="0"/>
    <w:pPr>
      <w:shd w:val="clear" w:color="auto" w:fill="FFFFFF"/>
      <w:spacing w:before="480" w:line="559" w:lineRule="exact"/>
      <w:jc w:val="center"/>
      <w:outlineLvl w:val="0"/>
    </w:pPr>
    <w:rPr>
      <w:rFonts w:ascii="MingLiU" w:hAnsi="MingLiU" w:eastAsia="MingLiU" w:cs="MingLiU"/>
      <w:spacing w:val="-30"/>
      <w:sz w:val="46"/>
      <w:szCs w:val="46"/>
    </w:rPr>
  </w:style>
  <w:style w:type="paragraph" w:customStyle="1" w:styleId="85">
    <w:name w:val="样式1"/>
    <w:basedOn w:val="74"/>
    <w:qFormat/>
    <w:uiPriority w:val="0"/>
    <w:pPr>
      <w:ind w:firstLine="0" w:firstLineChars="0"/>
      <w:jc w:val="left"/>
    </w:pPr>
    <w:rPr>
      <w:rFonts w:ascii="黑体" w:hAnsi="黑体" w:eastAsia="黑体"/>
      <w:b/>
      <w:bCs/>
      <w:sz w:val="32"/>
      <w:szCs w:val="32"/>
    </w:rPr>
  </w:style>
  <w:style w:type="paragraph" w:customStyle="1" w:styleId="86">
    <w:name w:val="样式2"/>
    <w:basedOn w:val="1"/>
    <w:qFormat/>
    <w:uiPriority w:val="0"/>
    <w:pPr>
      <w:spacing w:line="360" w:lineRule="auto"/>
      <w:ind w:firstLine="200" w:firstLineChars="200"/>
      <w:jc w:val="left"/>
    </w:pPr>
    <w:rPr>
      <w:rFonts w:ascii="等线" w:hAnsi="等线" w:eastAsia="黑体" w:cs="Times New Roman"/>
      <w:b/>
      <w:bCs/>
      <w:sz w:val="30"/>
      <w:szCs w:val="32"/>
    </w:rPr>
  </w:style>
  <w:style w:type="paragraph" w:customStyle="1" w:styleId="87">
    <w:name w:val="样式3"/>
    <w:basedOn w:val="1"/>
    <w:next w:val="1"/>
    <w:qFormat/>
    <w:uiPriority w:val="0"/>
    <w:pPr>
      <w:spacing w:line="360" w:lineRule="auto"/>
      <w:ind w:firstLine="200" w:firstLineChars="200"/>
    </w:pPr>
    <w:rPr>
      <w:rFonts w:ascii="等线" w:hAnsi="等线" w:eastAsia="宋体" w:cs="Times New Roman"/>
      <w:b/>
      <w:bCs/>
      <w:sz w:val="32"/>
      <w:szCs w:val="32"/>
    </w:rPr>
  </w:style>
  <w:style w:type="paragraph" w:customStyle="1" w:styleId="88">
    <w:name w:val="样式4"/>
    <w:basedOn w:val="1"/>
    <w:next w:val="1"/>
    <w:qFormat/>
    <w:uiPriority w:val="0"/>
    <w:pPr>
      <w:ind w:firstLine="602"/>
      <w:outlineLvl w:val="2"/>
    </w:pPr>
    <w:rPr>
      <w:rFonts w:ascii="宋体" w:hAnsi="宋体" w:eastAsia="宋体" w:cs="Times New Roman"/>
      <w:bCs/>
      <w:sz w:val="30"/>
      <w:szCs w:val="30"/>
    </w:rPr>
  </w:style>
  <w:style w:type="paragraph" w:customStyle="1" w:styleId="89">
    <w:name w:val="图例"/>
    <w:basedOn w:val="1"/>
    <w:qFormat/>
    <w:uiPriority w:val="0"/>
    <w:pPr>
      <w:spacing w:before="120" w:after="120" w:line="360" w:lineRule="auto"/>
      <w:jc w:val="center"/>
    </w:pPr>
    <w:rPr>
      <w:rFonts w:ascii="Times New Roman" w:hAnsi="Times New Roman" w:eastAsia="仿宋_GB2312" w:cs="Times New Roman"/>
      <w:b/>
      <w:sz w:val="24"/>
      <w:szCs w:val="20"/>
    </w:rPr>
  </w:style>
  <w:style w:type="paragraph" w:customStyle="1" w:styleId="90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1">
    <w:name w:val="NormalCharacter"/>
    <w:qFormat/>
    <w:uiPriority w:val="0"/>
  </w:style>
  <w:style w:type="character" w:customStyle="1" w:styleId="92">
    <w:name w:val="批注主题 Char"/>
    <w:basedOn w:val="78"/>
    <w:link w:val="8"/>
    <w:qFormat/>
    <w:uiPriority w:val="99"/>
    <w:rPr>
      <w:b/>
      <w:bCs/>
    </w:rPr>
  </w:style>
  <w:style w:type="paragraph" w:customStyle="1" w:styleId="93">
    <w:name w:val="正文2"/>
    <w:basedOn w:val="11"/>
    <w:qFormat/>
    <w:uiPriority w:val="99"/>
    <w:pPr>
      <w:spacing w:after="0" w:line="480" w:lineRule="exact"/>
      <w:ind w:left="0" w:leftChars="0" w:firstLine="480" w:firstLineChars="200"/>
    </w:pPr>
    <w:rPr>
      <w:rFonts w:ascii="宋体" w:hAnsi="宋体" w:eastAsia="宋体" w:cs="Times New Roman"/>
      <w:bCs/>
      <w:kern w:val="0"/>
      <w:sz w:val="24"/>
      <w:szCs w:val="24"/>
      <w:lang w:val="zh-CN"/>
    </w:rPr>
  </w:style>
  <w:style w:type="character" w:customStyle="1" w:styleId="94">
    <w:name w:val="正文文本缩进 Char"/>
    <w:basedOn w:val="23"/>
    <w:link w:val="11"/>
    <w:qFormat/>
    <w:uiPriority w:val="0"/>
  </w:style>
  <w:style w:type="paragraph" w:customStyle="1" w:styleId="9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96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7">
    <w:name w:val="font11"/>
    <w:basedOn w:val="2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8">
    <w:name w:val="font21"/>
    <w:basedOn w:val="2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99">
    <w:name w:val="font3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0">
    <w:name w:val="font0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1">
    <w:name w:val="font4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paragraph" w:customStyle="1" w:styleId="102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Times New Roman" w:hAnsi="Times New Roman" w:eastAsia="宋体"/>
    </w:rPr>
  </w:style>
  <w:style w:type="character" w:customStyle="1" w:styleId="103">
    <w:name w:val="form-item-field"/>
    <w:basedOn w:val="23"/>
    <w:qFormat/>
    <w:uiPriority w:val="0"/>
    <w:rPr>
      <w:sz w:val="16"/>
      <w:szCs w:val="16"/>
    </w:rPr>
  </w:style>
  <w:style w:type="character" w:customStyle="1" w:styleId="104">
    <w:name w:val="sort-name-span"/>
    <w:basedOn w:val="23"/>
    <w:qFormat/>
    <w:uiPriority w:val="0"/>
  </w:style>
  <w:style w:type="character" w:customStyle="1" w:styleId="105">
    <w:name w:val="leaf"/>
    <w:basedOn w:val="23"/>
    <w:qFormat/>
    <w:uiPriority w:val="0"/>
  </w:style>
  <w:style w:type="character" w:customStyle="1" w:styleId="106">
    <w:name w:val="root"/>
    <w:basedOn w:val="23"/>
    <w:qFormat/>
    <w:uiPriority w:val="0"/>
  </w:style>
  <w:style w:type="character" w:customStyle="1" w:styleId="107">
    <w:name w:val="category-text"/>
    <w:basedOn w:val="23"/>
    <w:qFormat/>
    <w:uiPriority w:val="0"/>
    <w:rPr>
      <w:b/>
      <w:shd w:val="clear" w:fill="FFFFFF"/>
    </w:rPr>
  </w:style>
  <w:style w:type="character" w:customStyle="1" w:styleId="108">
    <w:name w:val="flow-name-span"/>
    <w:basedOn w:val="23"/>
    <w:qFormat/>
    <w:uiPriority w:val="0"/>
  </w:style>
  <w:style w:type="character" w:customStyle="1" w:styleId="109">
    <w:name w:val="form-textarea-print1"/>
    <w:basedOn w:val="23"/>
    <w:qFormat/>
    <w:uiPriority w:val="0"/>
    <w:rPr>
      <w:rFonts w:ascii="微软雅黑" w:hAnsi="微软雅黑" w:eastAsia="微软雅黑" w:cs="微软雅黑"/>
      <w:sz w:val="14"/>
      <w:szCs w:val="14"/>
    </w:rPr>
  </w:style>
  <w:style w:type="character" w:customStyle="1" w:styleId="110">
    <w:name w:val="font71"/>
    <w:basedOn w:val="23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11">
    <w:name w:val="font9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2">
    <w:name w:val="font112"/>
    <w:basedOn w:val="23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3">
    <w:name w:val="font8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4">
    <w:name w:val="font121"/>
    <w:basedOn w:val="2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15">
    <w:name w:val="font10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paragraph" w:customStyle="1" w:styleId="116">
    <w:name w:val="c正文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17">
    <w:name w:val="form-item-field2"/>
    <w:basedOn w:val="23"/>
    <w:qFormat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1081</Words>
  <Characters>1157</Characters>
  <Lines>2</Lines>
  <Paragraphs>1</Paragraphs>
  <TotalTime>2</TotalTime>
  <ScaleCrop>false</ScaleCrop>
  <LinksUpToDate>false</LinksUpToDate>
  <CharactersWithSpaces>1270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2017-10-12T06:56:00Z</dcterms:created>
  <dc:creator>Ld</dc:creator>
  <cp:lastModifiedBy>Administrator</cp:lastModifiedBy>
  <cp:lastPrinted>2024-03-28T07:23:00Z</cp:lastPrinted>
  <dcterms:modified xsi:type="dcterms:W3CDTF">2026-10-19T02:06:39Z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2910610CDE4441788F7AC0AF86615839_13</vt:lpwstr>
  </property>
  <property fmtid="{D5CDD505-2E9C-101B-9397-08002B2CF9AE}" pid="4" name="KSOTemplateDocerSaveRecord">
    <vt:lpwstr>eyJoZGlkIjoiOTA3ZmZlOWI0ZTE5NThiN2Q3OWZlMjhiYTZjOTcxZDAifQ==</vt:lpwstr>
  </property>
</Properties>
</file>